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1E" w:rsidRPr="00FA301E" w:rsidRDefault="00FA301E" w:rsidP="00FA301E">
      <w:pPr>
        <w:jc w:val="center"/>
        <w:rPr>
          <w:b/>
          <w:sz w:val="32"/>
          <w:szCs w:val="32"/>
          <w:lang w:val="en-US"/>
        </w:rPr>
      </w:pPr>
      <w:r w:rsidRPr="00FA301E">
        <w:rPr>
          <w:b/>
          <w:sz w:val="32"/>
          <w:szCs w:val="32"/>
          <w:lang w:val="en-US"/>
        </w:rPr>
        <w:t>Insight QC socket tray programming</w:t>
      </w:r>
    </w:p>
    <w:p w:rsidR="00FA301E" w:rsidRPr="00607B48" w:rsidRDefault="00FA301E" w:rsidP="00607B48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r w:rsidRPr="00607B48">
        <w:rPr>
          <w:u w:val="single"/>
          <w:lang w:val="en-US"/>
        </w:rPr>
        <w:t>How to setup the</w:t>
      </w:r>
      <w:r w:rsidR="00564A9C">
        <w:rPr>
          <w:u w:val="single"/>
          <w:lang w:val="en-US"/>
        </w:rPr>
        <w:t xml:space="preserve"> socket tray in master mode (Simple Socket Tray</w:t>
      </w:r>
      <w:r w:rsidRPr="00607B48">
        <w:rPr>
          <w:u w:val="single"/>
          <w:lang w:val="en-US"/>
        </w:rPr>
        <w:t>)</w:t>
      </w:r>
    </w:p>
    <w:p w:rsidR="00FA301E" w:rsidRDefault="00FA301E">
      <w:pPr>
        <w:rPr>
          <w:lang w:val="en-US"/>
        </w:rPr>
      </w:pPr>
    </w:p>
    <w:p w:rsidR="00DE5CEA" w:rsidRPr="00607B48" w:rsidRDefault="00FA301E" w:rsidP="00607B48">
      <w:pPr>
        <w:pStyle w:val="ListParagraph"/>
        <w:numPr>
          <w:ilvl w:val="0"/>
          <w:numId w:val="2"/>
        </w:numPr>
        <w:ind w:left="0"/>
        <w:jc w:val="center"/>
        <w:rPr>
          <w:lang w:val="en-US"/>
        </w:rPr>
      </w:pPr>
      <w:r w:rsidRPr="00607B48">
        <w:rPr>
          <w:lang w:val="en-US"/>
        </w:rPr>
        <w:t>Go to setup &gt; digital IO and add a module such as shown below (the port number is up to you)</w:t>
      </w:r>
      <w:r>
        <w:rPr>
          <w:noProof/>
          <w:lang w:val="en-US"/>
        </w:rPr>
        <w:drawing>
          <wp:inline distT="0" distB="0" distL="0" distR="0" wp14:anchorId="321080FA" wp14:editId="1E5F68B6">
            <wp:extent cx="5760720" cy="3096260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1E" w:rsidRPr="00607B48" w:rsidRDefault="00FA301E" w:rsidP="00607B48">
      <w:pPr>
        <w:pStyle w:val="ListParagraph"/>
        <w:numPr>
          <w:ilvl w:val="0"/>
          <w:numId w:val="2"/>
        </w:numPr>
        <w:ind w:left="284"/>
        <w:rPr>
          <w:lang w:val="en-US"/>
        </w:rPr>
      </w:pPr>
      <w:r w:rsidRPr="00607B48">
        <w:rPr>
          <w:lang w:val="en-US"/>
        </w:rPr>
        <w:t>Click on IO Assignment and edit (click on the pen) to configure inputs and outputs like this :</w:t>
      </w:r>
    </w:p>
    <w:p w:rsidR="00FA301E" w:rsidRDefault="00FA301E" w:rsidP="00607B48">
      <w:pPr>
        <w:jc w:val="center"/>
      </w:pPr>
      <w:r>
        <w:rPr>
          <w:noProof/>
          <w:lang w:val="en-US"/>
        </w:rPr>
        <w:drawing>
          <wp:inline distT="0" distB="0" distL="0" distR="0" wp14:anchorId="42D38D52" wp14:editId="0CC4C01D">
            <wp:extent cx="5760720" cy="3096260"/>
            <wp:effectExtent l="0" t="0" r="0" b="889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01E" w:rsidRPr="00FA301E" w:rsidRDefault="00FA301E">
      <w:pPr>
        <w:rPr>
          <w:lang w:val="en-US"/>
        </w:rPr>
      </w:pPr>
      <w:r w:rsidRPr="00FA301E">
        <w:rPr>
          <w:lang w:val="en-US"/>
        </w:rPr>
        <w:t>(</w:t>
      </w:r>
      <w:proofErr w:type="gramStart"/>
      <w:r w:rsidRPr="00FA301E">
        <w:rPr>
          <w:lang w:val="en-US"/>
        </w:rPr>
        <w:t>don’t</w:t>
      </w:r>
      <w:proofErr w:type="gramEnd"/>
      <w:r w:rsidRPr="00FA301E">
        <w:rPr>
          <w:lang w:val="en-US"/>
        </w:rPr>
        <w:t xml:space="preserve"> forget to save at the bottom of the menu page each</w:t>
      </w:r>
      <w:r w:rsidR="00564A9C">
        <w:rPr>
          <w:lang w:val="en-US"/>
        </w:rPr>
        <w:t xml:space="preserve"> time you make a change</w:t>
      </w:r>
      <w:r w:rsidRPr="00FA301E">
        <w:rPr>
          <w:lang w:val="en-US"/>
        </w:rPr>
        <w:t>)</w:t>
      </w:r>
    </w:p>
    <w:p w:rsidR="0036602D" w:rsidRDefault="0036602D">
      <w:pPr>
        <w:rPr>
          <w:lang w:val="en-US"/>
        </w:rPr>
      </w:pPr>
    </w:p>
    <w:p w:rsidR="0036602D" w:rsidRDefault="0036602D">
      <w:pPr>
        <w:rPr>
          <w:lang w:val="en-US"/>
        </w:rPr>
      </w:pPr>
    </w:p>
    <w:p w:rsidR="0036602D" w:rsidRDefault="0036602D">
      <w:pPr>
        <w:rPr>
          <w:lang w:val="en-US"/>
        </w:rPr>
      </w:pPr>
    </w:p>
    <w:p w:rsidR="00FA301E" w:rsidRPr="00607B48" w:rsidRDefault="00564A9C" w:rsidP="00607B48">
      <w:pPr>
        <w:pStyle w:val="ListParagraph"/>
        <w:numPr>
          <w:ilvl w:val="0"/>
          <w:numId w:val="2"/>
        </w:numPr>
        <w:ind w:left="284"/>
        <w:rPr>
          <w:lang w:val="en-US"/>
        </w:rPr>
      </w:pPr>
      <w:r>
        <w:rPr>
          <w:lang w:val="en-US"/>
        </w:rPr>
        <w:lastRenderedPageBreak/>
        <w:t>Go to Job Global S</w:t>
      </w:r>
      <w:r w:rsidR="00FA301E" w:rsidRPr="00607B48">
        <w:rPr>
          <w:lang w:val="en-US"/>
        </w:rPr>
        <w:t xml:space="preserve">ettings </w:t>
      </w:r>
      <w:r w:rsidR="0036602D" w:rsidRPr="00607B48">
        <w:rPr>
          <w:lang w:val="en-US"/>
        </w:rPr>
        <w:t>and select External discrete as Job selection</w:t>
      </w:r>
    </w:p>
    <w:p w:rsidR="0036602D" w:rsidRPr="004E162E" w:rsidRDefault="004E162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1657840" cy="207722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29" cy="209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4101586" cy="166461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383" cy="167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02D" w:rsidRDefault="00564A9C">
      <w:pPr>
        <w:rPr>
          <w:lang w:val="en-US"/>
        </w:rPr>
      </w:pPr>
      <w:r>
        <w:rPr>
          <w:lang w:val="en-US"/>
        </w:rPr>
        <w:t xml:space="preserve">The setup is complete.  Pull out a socket and the corresponding Job </w:t>
      </w:r>
      <w:proofErr w:type="gramStart"/>
      <w:r>
        <w:rPr>
          <w:lang w:val="en-US"/>
        </w:rPr>
        <w:t>will be selected</w:t>
      </w:r>
      <w:proofErr w:type="gramEnd"/>
      <w:r>
        <w:rPr>
          <w:lang w:val="en-US"/>
        </w:rPr>
        <w:t>.</w:t>
      </w:r>
    </w:p>
    <w:p w:rsidR="00607B48" w:rsidRPr="00607B48" w:rsidRDefault="00607B48" w:rsidP="00607B48">
      <w:pPr>
        <w:pStyle w:val="ListParagraph"/>
        <w:numPr>
          <w:ilvl w:val="0"/>
          <w:numId w:val="1"/>
        </w:numPr>
        <w:rPr>
          <w:u w:val="single"/>
          <w:lang w:val="en-US"/>
        </w:rPr>
      </w:pPr>
      <w:r w:rsidRPr="00607B48">
        <w:rPr>
          <w:u w:val="single"/>
          <w:lang w:val="en-US"/>
        </w:rPr>
        <w:t>How to program the socket tray in slave mode</w:t>
      </w:r>
      <w:r w:rsidR="00564A9C">
        <w:rPr>
          <w:u w:val="single"/>
          <w:lang w:val="en-US"/>
        </w:rPr>
        <w:t xml:space="preserve"> (Smart Socket)</w:t>
      </w:r>
    </w:p>
    <w:p w:rsidR="00564A9C" w:rsidRDefault="00564A9C" w:rsidP="00607B48">
      <w:pPr>
        <w:rPr>
          <w:lang w:val="en-US"/>
        </w:rPr>
      </w:pPr>
      <w:r>
        <w:rPr>
          <w:lang w:val="en-US"/>
        </w:rPr>
        <w:t>In this</w:t>
      </w:r>
      <w:r w:rsidR="00607B48">
        <w:rPr>
          <w:lang w:val="en-US"/>
        </w:rPr>
        <w:t xml:space="preserve"> mode, the oper</w:t>
      </w:r>
      <w:r>
        <w:rPr>
          <w:lang w:val="en-US"/>
        </w:rPr>
        <w:t xml:space="preserve">ator </w:t>
      </w:r>
      <w:proofErr w:type="gramStart"/>
      <w:r>
        <w:rPr>
          <w:lang w:val="en-US"/>
        </w:rPr>
        <w:t>will be guided</w:t>
      </w:r>
      <w:proofErr w:type="gramEnd"/>
      <w:r>
        <w:rPr>
          <w:lang w:val="en-US"/>
        </w:rPr>
        <w:t xml:space="preserve"> with the LED</w:t>
      </w:r>
      <w:r w:rsidR="00607B48">
        <w:rPr>
          <w:lang w:val="en-US"/>
        </w:rPr>
        <w:t>s</w:t>
      </w:r>
      <w:r>
        <w:rPr>
          <w:lang w:val="en-US"/>
        </w:rPr>
        <w:t xml:space="preserve"> to show what socket to pick. T</w:t>
      </w:r>
      <w:r w:rsidR="00607B48">
        <w:rPr>
          <w:lang w:val="en-US"/>
        </w:rPr>
        <w:t>his requires</w:t>
      </w:r>
      <w:r>
        <w:rPr>
          <w:lang w:val="en-US"/>
        </w:rPr>
        <w:t xml:space="preserve"> Job selection from some other external device, such as </w:t>
      </w:r>
      <w:r w:rsidR="00607B48">
        <w:rPr>
          <w:lang w:val="en-US"/>
        </w:rPr>
        <w:t>discrete inpu</w:t>
      </w:r>
      <w:r>
        <w:rPr>
          <w:lang w:val="en-US"/>
        </w:rPr>
        <w:t>ts, barcode reader, open protocol, fieldbus, etc.</w:t>
      </w:r>
    </w:p>
    <w:p w:rsidR="00607B48" w:rsidRDefault="00564A9C" w:rsidP="00607B48">
      <w:pPr>
        <w:rPr>
          <w:lang w:val="en-US"/>
        </w:rPr>
      </w:pPr>
      <w:r>
        <w:rPr>
          <w:lang w:val="en-US"/>
        </w:rPr>
        <w:t>a)  Same as above.</w:t>
      </w:r>
    </w:p>
    <w:p w:rsidR="00491E60" w:rsidRDefault="00491E60" w:rsidP="00607B48">
      <w:pPr>
        <w:rPr>
          <w:lang w:val="en-US"/>
        </w:rPr>
      </w:pPr>
      <w:r>
        <w:rPr>
          <w:lang w:val="en-US"/>
        </w:rPr>
        <w:t>b) Configure the inputs and outputs as shown below:</w:t>
      </w:r>
    </w:p>
    <w:p w:rsidR="00491E60" w:rsidRDefault="00491E60" w:rsidP="00607B48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6A0BF2F" wp14:editId="1392FA12">
            <wp:extent cx="5760720" cy="3096260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2E" w:rsidRDefault="004E162E" w:rsidP="00607B48">
      <w:pPr>
        <w:rPr>
          <w:lang w:val="en-US"/>
        </w:rPr>
      </w:pPr>
    </w:p>
    <w:p w:rsidR="004E162E" w:rsidRDefault="004E162E" w:rsidP="00607B48">
      <w:pPr>
        <w:rPr>
          <w:lang w:val="en-US"/>
        </w:rPr>
      </w:pPr>
    </w:p>
    <w:p w:rsidR="004E162E" w:rsidRDefault="004E162E" w:rsidP="00607B48">
      <w:pPr>
        <w:rPr>
          <w:lang w:val="en-US"/>
        </w:rPr>
      </w:pPr>
    </w:p>
    <w:p w:rsidR="00491E60" w:rsidRDefault="00491E60" w:rsidP="00491E60">
      <w:pPr>
        <w:pStyle w:val="ListParagraph"/>
        <w:numPr>
          <w:ilvl w:val="0"/>
          <w:numId w:val="3"/>
        </w:numPr>
        <w:rPr>
          <w:lang w:val="en-US"/>
        </w:rPr>
      </w:pPr>
      <w:r w:rsidRPr="00491E60">
        <w:rPr>
          <w:lang w:val="en-US"/>
        </w:rPr>
        <w:t>I</w:t>
      </w:r>
      <w:r>
        <w:rPr>
          <w:lang w:val="en-US"/>
        </w:rPr>
        <w:t xml:space="preserve">n the job settings, check the smart socket interlock and assign your socket number at the </w:t>
      </w:r>
      <w:proofErr w:type="spellStart"/>
      <w:r>
        <w:rPr>
          <w:lang w:val="en-US"/>
        </w:rPr>
        <w:t>Pset</w:t>
      </w:r>
      <w:proofErr w:type="spellEnd"/>
      <w:r>
        <w:rPr>
          <w:lang w:val="en-US"/>
        </w:rPr>
        <w:t xml:space="preserve"> level:</w:t>
      </w:r>
    </w:p>
    <w:p w:rsidR="00491E60" w:rsidRPr="004E162E" w:rsidRDefault="004E162E" w:rsidP="00491E6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4281079" cy="4112157"/>
            <wp:effectExtent l="0" t="0" r="571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7372" cy="411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E60" w:rsidRDefault="00564A9C" w:rsidP="00491E60">
      <w:pPr>
        <w:rPr>
          <w:lang w:val="en-US"/>
        </w:rPr>
      </w:pPr>
      <w:r>
        <w:rPr>
          <w:lang w:val="en-US"/>
        </w:rPr>
        <w:t>The setup is complete.  Select a Job from some external device.  The corresponding LED on the Socket Tray will light.  Pull that socket and the tool will run the selected Job.</w:t>
      </w:r>
      <w:bookmarkStart w:id="0" w:name="_GoBack"/>
      <w:bookmarkEnd w:id="0"/>
    </w:p>
    <w:p w:rsidR="00491E60" w:rsidRPr="00491E60" w:rsidRDefault="00491E60" w:rsidP="00491E60">
      <w:pPr>
        <w:rPr>
          <w:lang w:val="en-US"/>
        </w:rPr>
      </w:pPr>
    </w:p>
    <w:p w:rsidR="00607B48" w:rsidRPr="00607B48" w:rsidRDefault="00607B48" w:rsidP="00607B48">
      <w:pPr>
        <w:rPr>
          <w:lang w:val="en-US"/>
        </w:rPr>
      </w:pPr>
    </w:p>
    <w:p w:rsidR="0036602D" w:rsidRPr="00FA301E" w:rsidRDefault="0036602D">
      <w:pPr>
        <w:rPr>
          <w:lang w:val="en-US"/>
        </w:rPr>
      </w:pPr>
    </w:p>
    <w:sectPr w:rsidR="0036602D" w:rsidRPr="00FA3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34360"/>
    <w:multiLevelType w:val="hybridMultilevel"/>
    <w:tmpl w:val="AE821C5A"/>
    <w:lvl w:ilvl="0" w:tplc="EDC43C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F2B3C"/>
    <w:multiLevelType w:val="hybridMultilevel"/>
    <w:tmpl w:val="2822E2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A0D93"/>
    <w:multiLevelType w:val="hybridMultilevel"/>
    <w:tmpl w:val="27AC3480"/>
    <w:lvl w:ilvl="0" w:tplc="7C3C9F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47564"/>
    <w:multiLevelType w:val="hybridMultilevel"/>
    <w:tmpl w:val="D5B052BE"/>
    <w:lvl w:ilvl="0" w:tplc="040C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01E"/>
    <w:rsid w:val="0036602D"/>
    <w:rsid w:val="00491E60"/>
    <w:rsid w:val="0049503B"/>
    <w:rsid w:val="004E162E"/>
    <w:rsid w:val="00564A9C"/>
    <w:rsid w:val="00607B48"/>
    <w:rsid w:val="00936EB5"/>
    <w:rsid w:val="00B46CDC"/>
    <w:rsid w:val="00CA3B04"/>
    <w:rsid w:val="00DE5CEA"/>
    <w:rsid w:val="00FA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8116"/>
  <w15:chartTrackingRefBased/>
  <w15:docId w15:val="{5E47A610-CF4B-4062-9B9D-999BFD4C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Ingersoll Rand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Limousin, Olivier</dc:creator>
  <cp:keywords/>
  <dc:description/>
  <cp:lastModifiedBy>Zalot, Michael</cp:lastModifiedBy>
  <cp:revision>5</cp:revision>
  <dcterms:created xsi:type="dcterms:W3CDTF">2017-06-27T07:50:00Z</dcterms:created>
  <dcterms:modified xsi:type="dcterms:W3CDTF">2020-01-06T13:15:00Z</dcterms:modified>
</cp:coreProperties>
</file>